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5B" w:rsidRPr="008B4D78" w:rsidRDefault="00A5535B" w:rsidP="000A61F4">
      <w:pPr>
        <w:pStyle w:val="Heading2"/>
        <w:ind w:hanging="2880"/>
        <w:jc w:val="center"/>
        <w:rPr>
          <w:szCs w:val="28"/>
        </w:rPr>
      </w:pPr>
      <w:r w:rsidRPr="008B4D78">
        <w:rPr>
          <w:szCs w:val="28"/>
        </w:rPr>
        <w:t>Кировская  область Куменский район</w:t>
      </w:r>
    </w:p>
    <w:p w:rsidR="00A5535B" w:rsidRPr="008B4D78" w:rsidRDefault="00A5535B" w:rsidP="000A61F4">
      <w:pPr>
        <w:jc w:val="center"/>
        <w:rPr>
          <w:b/>
          <w:sz w:val="28"/>
          <w:szCs w:val="28"/>
        </w:rPr>
      </w:pPr>
      <w:r w:rsidRPr="008B4D78">
        <w:rPr>
          <w:b/>
          <w:sz w:val="28"/>
          <w:szCs w:val="28"/>
        </w:rPr>
        <w:t>Куменское сельское  поселение</w:t>
      </w:r>
    </w:p>
    <w:p w:rsidR="00A5535B" w:rsidRPr="008B4D78" w:rsidRDefault="00A5535B" w:rsidP="000A61F4">
      <w:pPr>
        <w:rPr>
          <w:sz w:val="28"/>
          <w:szCs w:val="28"/>
        </w:rPr>
      </w:pPr>
    </w:p>
    <w:p w:rsidR="00A5535B" w:rsidRPr="008B4D78" w:rsidRDefault="00A5535B" w:rsidP="000A61F4">
      <w:pPr>
        <w:pStyle w:val="BodyText"/>
        <w:ind w:right="-1"/>
        <w:rPr>
          <w:b/>
          <w:sz w:val="28"/>
          <w:szCs w:val="28"/>
        </w:rPr>
      </w:pPr>
      <w:r w:rsidRPr="008B4D78">
        <w:rPr>
          <w:b/>
          <w:sz w:val="28"/>
          <w:szCs w:val="28"/>
        </w:rPr>
        <w:t>КУМЕНСКАЯ СЕЛЬСКАЯ  ДУМА</w:t>
      </w:r>
    </w:p>
    <w:p w:rsidR="00A5535B" w:rsidRPr="008B4D78" w:rsidRDefault="00A5535B" w:rsidP="000A61F4">
      <w:pPr>
        <w:pStyle w:val="BodyText"/>
        <w:ind w:right="-1"/>
        <w:rPr>
          <w:b/>
          <w:sz w:val="28"/>
          <w:szCs w:val="28"/>
        </w:rPr>
      </w:pPr>
      <w:r w:rsidRPr="008B4D78">
        <w:rPr>
          <w:b/>
          <w:sz w:val="28"/>
          <w:szCs w:val="28"/>
        </w:rPr>
        <w:t>ПЕРВОГО СОЗЫВА</w:t>
      </w:r>
    </w:p>
    <w:p w:rsidR="00A5535B" w:rsidRPr="008B4D78" w:rsidRDefault="00A5535B" w:rsidP="000A61F4">
      <w:pPr>
        <w:pStyle w:val="BodyText"/>
        <w:ind w:left="708"/>
        <w:rPr>
          <w:b/>
          <w:sz w:val="28"/>
          <w:szCs w:val="28"/>
        </w:rPr>
      </w:pPr>
    </w:p>
    <w:p w:rsidR="00A5535B" w:rsidRDefault="00A5535B" w:rsidP="000A61F4">
      <w:pPr>
        <w:pStyle w:val="BodyText"/>
        <w:ind w:right="-1"/>
        <w:rPr>
          <w:sz w:val="28"/>
          <w:szCs w:val="28"/>
        </w:rPr>
      </w:pPr>
      <w:r>
        <w:rPr>
          <w:b/>
          <w:sz w:val="28"/>
          <w:szCs w:val="28"/>
        </w:rPr>
        <w:t>Р</w:t>
      </w:r>
      <w:r w:rsidRPr="008B4D78">
        <w:rPr>
          <w:b/>
          <w:sz w:val="28"/>
          <w:szCs w:val="28"/>
        </w:rPr>
        <w:t xml:space="preserve"> Е Ш Е Н И Е</w:t>
      </w:r>
    </w:p>
    <w:p w:rsidR="00A5535B" w:rsidRPr="008B4D78" w:rsidRDefault="00A5535B" w:rsidP="000A61F4">
      <w:pPr>
        <w:pStyle w:val="BodyText"/>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pt;margin-top:1.8pt;width:486pt;height:43.4pt;z-index:251658240" strokecolor="white">
            <v:textbox style="mso-next-textbox:#_x0000_s1026">
              <w:txbxContent>
                <w:p w:rsidR="00A5535B" w:rsidRDefault="00A5535B" w:rsidP="000A61F4">
                  <w:pPr>
                    <w:ind w:left="180" w:right="5" w:hanging="38"/>
                    <w:jc w:val="center"/>
                    <w:rPr>
                      <w:sz w:val="28"/>
                    </w:rPr>
                  </w:pPr>
                  <w:r>
                    <w:rPr>
                      <w:sz w:val="28"/>
                    </w:rPr>
                    <w:t>от  29.04.2014 №</w:t>
                  </w:r>
                  <w:r>
                    <w:rPr>
                      <w:sz w:val="28"/>
                      <w:lang w:val="en-US"/>
                    </w:rPr>
                    <w:t xml:space="preserve"> 12</w:t>
                  </w:r>
                  <w:r>
                    <w:rPr>
                      <w:sz w:val="28"/>
                    </w:rPr>
                    <w:t>/</w:t>
                  </w:r>
                  <w:r>
                    <w:rPr>
                      <w:sz w:val="28"/>
                      <w:lang w:val="en-US"/>
                    </w:rPr>
                    <w:t>82</w:t>
                  </w:r>
                  <w:r>
                    <w:rPr>
                      <w:sz w:val="28"/>
                    </w:rPr>
                    <w:t xml:space="preserve">  </w:t>
                  </w:r>
                </w:p>
                <w:p w:rsidR="00A5535B" w:rsidRDefault="00A5535B" w:rsidP="000A61F4">
                  <w:pPr>
                    <w:ind w:right="5" w:firstLine="142"/>
                    <w:jc w:val="center"/>
                    <w:rPr>
                      <w:sz w:val="28"/>
                    </w:rPr>
                  </w:pPr>
                  <w:r>
                    <w:rPr>
                      <w:sz w:val="28"/>
                    </w:rPr>
                    <w:t>д. Березник</w:t>
                  </w:r>
                </w:p>
                <w:p w:rsidR="00A5535B" w:rsidRDefault="00A5535B" w:rsidP="000A61F4">
                  <w:pPr>
                    <w:ind w:right="5"/>
                    <w:jc w:val="center"/>
                    <w:rPr>
                      <w:sz w:val="28"/>
                    </w:rPr>
                  </w:pPr>
                </w:p>
                <w:tbl>
                  <w:tblPr>
                    <w:tblW w:w="0" w:type="auto"/>
                    <w:tblLook w:val="0000"/>
                  </w:tblPr>
                  <w:tblGrid>
                    <w:gridCol w:w="9632"/>
                  </w:tblGrid>
                  <w:tr w:rsidR="00A5535B">
                    <w:tc>
                      <w:tcPr>
                        <w:tcW w:w="9648" w:type="dxa"/>
                      </w:tcPr>
                      <w:p w:rsidR="00A5535B" w:rsidRDefault="00A5535B" w:rsidP="00824697">
                        <w:pPr>
                          <w:ind w:left="180" w:right="5" w:hanging="38"/>
                          <w:jc w:val="center"/>
                          <w:rPr>
                            <w:sz w:val="28"/>
                          </w:rPr>
                        </w:pPr>
                      </w:p>
                    </w:tc>
                  </w:tr>
                  <w:tr w:rsidR="00A5535B">
                    <w:tc>
                      <w:tcPr>
                        <w:tcW w:w="9648" w:type="dxa"/>
                      </w:tcPr>
                      <w:p w:rsidR="00A5535B" w:rsidRDefault="00A5535B" w:rsidP="00824697">
                        <w:pPr>
                          <w:ind w:left="180" w:right="5" w:hanging="38"/>
                          <w:jc w:val="center"/>
                          <w:rPr>
                            <w:sz w:val="28"/>
                          </w:rPr>
                        </w:pPr>
                      </w:p>
                    </w:tc>
                  </w:tr>
                </w:tbl>
                <w:p w:rsidR="00A5535B" w:rsidRDefault="00A5535B" w:rsidP="000A61F4">
                  <w:pPr>
                    <w:pStyle w:val="BodyText3"/>
                    <w:ind w:right="5"/>
                    <w:jc w:val="center"/>
                    <w:rPr>
                      <w:sz w:val="28"/>
                    </w:rPr>
                  </w:pPr>
                </w:p>
                <w:p w:rsidR="00A5535B" w:rsidRDefault="00A5535B" w:rsidP="000A61F4">
                  <w:pPr>
                    <w:pStyle w:val="BodyText"/>
                    <w:tabs>
                      <w:tab w:val="left" w:pos="4253"/>
                    </w:tabs>
                    <w:ind w:right="5"/>
                  </w:pPr>
                </w:p>
              </w:txbxContent>
            </v:textbox>
          </v:shape>
        </w:pict>
      </w:r>
    </w:p>
    <w:p w:rsidR="00A5535B" w:rsidRPr="008B4D78" w:rsidRDefault="00A5535B" w:rsidP="000A61F4">
      <w:pPr>
        <w:pStyle w:val="BodyText"/>
        <w:jc w:val="both"/>
        <w:rPr>
          <w:sz w:val="28"/>
          <w:szCs w:val="28"/>
        </w:rPr>
      </w:pPr>
    </w:p>
    <w:p w:rsidR="00A5535B" w:rsidRPr="00CA6B5F" w:rsidRDefault="00A5535B" w:rsidP="000A61F4">
      <w:pPr>
        <w:pStyle w:val="Heading1"/>
        <w:jc w:val="center"/>
        <w:rPr>
          <w:rFonts w:ascii="Times New Roman" w:hAnsi="Times New Roman"/>
        </w:rPr>
      </w:pPr>
      <w:r w:rsidRPr="00CA6B5F">
        <w:rPr>
          <w:rFonts w:ascii="Times New Roman" w:hAnsi="Times New Roman"/>
          <w:b w:val="0"/>
          <w:color w:val="auto"/>
        </w:rPr>
        <w:t>Об утверждении Положения об организации ритуальных услуг, погребении, похоронного дела и содержании кладбищ на территории муниципального образования Куменское сельское поселение</w:t>
      </w:r>
      <w:r w:rsidRPr="00CA6B5F">
        <w:rPr>
          <w:rFonts w:ascii="Times New Roman" w:hAnsi="Times New Roman"/>
        </w:rPr>
        <w:t xml:space="preserve">                                                                                                                                                                                                                                                                                                                                                                                                                                                                          </w:t>
      </w:r>
    </w:p>
    <w:tbl>
      <w:tblPr>
        <w:tblW w:w="14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0"/>
        <w:gridCol w:w="4786"/>
      </w:tblGrid>
      <w:tr w:rsidR="00A5535B" w:rsidRPr="0061627B" w:rsidTr="00CA6B5F">
        <w:tc>
          <w:tcPr>
            <w:tcW w:w="9900" w:type="dxa"/>
            <w:tcBorders>
              <w:top w:val="nil"/>
              <w:left w:val="nil"/>
              <w:bottom w:val="nil"/>
              <w:right w:val="nil"/>
            </w:tcBorders>
          </w:tcPr>
          <w:p w:rsidR="00A5535B" w:rsidRPr="0061627B" w:rsidRDefault="00A5535B" w:rsidP="000A61F4">
            <w:pPr>
              <w:jc w:val="both"/>
              <w:rPr>
                <w:sz w:val="28"/>
                <w:szCs w:val="28"/>
              </w:rPr>
            </w:pPr>
          </w:p>
          <w:p w:rsidR="00A5535B" w:rsidRPr="0061627B" w:rsidRDefault="00A5535B" w:rsidP="000A61F4">
            <w:pPr>
              <w:pStyle w:val="NormalWeb"/>
              <w:spacing w:before="0" w:beforeAutospacing="0" w:after="0" w:afterAutospacing="0"/>
              <w:jc w:val="both"/>
              <w:rPr>
                <w:rStyle w:val="Strong"/>
                <w:sz w:val="28"/>
                <w:szCs w:val="28"/>
              </w:rPr>
            </w:pPr>
            <w:r w:rsidRPr="0061627B">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от 12.01.1996 № 8-ФЗ «О погребении и похоронном деле», Уставом муниципального образования Куменское сельское поселение Куменская сельская Дума РЕШИЛА:</w:t>
            </w:r>
            <w:r w:rsidRPr="0061627B">
              <w:rPr>
                <w:rStyle w:val="Strong"/>
                <w:sz w:val="28"/>
                <w:szCs w:val="28"/>
              </w:rPr>
              <w:t xml:space="preserve"> </w:t>
            </w:r>
          </w:p>
          <w:p w:rsidR="00A5535B" w:rsidRPr="0061627B" w:rsidRDefault="00A5535B" w:rsidP="000A61F4">
            <w:pPr>
              <w:pStyle w:val="NormalWeb"/>
              <w:spacing w:before="0" w:beforeAutospacing="0" w:after="0" w:afterAutospacing="0"/>
              <w:jc w:val="both"/>
              <w:rPr>
                <w:sz w:val="28"/>
                <w:szCs w:val="28"/>
              </w:rPr>
            </w:pPr>
          </w:p>
          <w:p w:rsidR="00A5535B" w:rsidRPr="0061627B" w:rsidRDefault="00A5535B" w:rsidP="000A61F4">
            <w:pPr>
              <w:jc w:val="both"/>
              <w:rPr>
                <w:sz w:val="28"/>
                <w:szCs w:val="28"/>
              </w:rPr>
            </w:pPr>
            <w:r w:rsidRPr="0061627B">
              <w:rPr>
                <w:sz w:val="28"/>
                <w:szCs w:val="28"/>
              </w:rPr>
              <w:t xml:space="preserve">      1. Утвердить </w:t>
            </w:r>
            <w:hyperlink r:id="rId7" w:history="1">
              <w:r w:rsidRPr="0061627B">
                <w:rPr>
                  <w:rStyle w:val="Hyperlink"/>
                  <w:color w:val="auto"/>
                  <w:sz w:val="28"/>
                  <w:szCs w:val="28"/>
                  <w:u w:val="none"/>
                </w:rPr>
                <w:t xml:space="preserve">Положение об организации ритуальных услуг, погребении, похоронного дела и содержании кладбищ на территории муниципального образования </w:t>
              </w:r>
            </w:hyperlink>
            <w:r w:rsidRPr="0061627B">
              <w:rPr>
                <w:sz w:val="28"/>
                <w:szCs w:val="28"/>
              </w:rPr>
              <w:t>Куменское сельское поселение согласно приложению  к настоящему решению.</w:t>
            </w:r>
          </w:p>
          <w:p w:rsidR="00A5535B" w:rsidRPr="0061627B" w:rsidRDefault="00A5535B" w:rsidP="000A61F4">
            <w:pPr>
              <w:pStyle w:val="ListParagraph"/>
              <w:ind w:left="0"/>
              <w:jc w:val="both"/>
              <w:rPr>
                <w:sz w:val="28"/>
                <w:szCs w:val="28"/>
              </w:rPr>
            </w:pPr>
            <w:r w:rsidRPr="0061627B">
              <w:rPr>
                <w:sz w:val="28"/>
                <w:szCs w:val="28"/>
              </w:rPr>
              <w:t xml:space="preserve">      2. Опубликовать настоящее решение в Информационном бюллетене Куменского сельского поселения.</w:t>
            </w:r>
          </w:p>
          <w:p w:rsidR="00A5535B" w:rsidRPr="0061627B" w:rsidRDefault="00A5535B" w:rsidP="000A61F4">
            <w:pPr>
              <w:pStyle w:val="ListParagraph"/>
              <w:ind w:left="0"/>
              <w:jc w:val="both"/>
              <w:rPr>
                <w:sz w:val="28"/>
                <w:szCs w:val="28"/>
              </w:rPr>
            </w:pPr>
            <w:r w:rsidRPr="0061627B">
              <w:rPr>
                <w:sz w:val="28"/>
                <w:szCs w:val="28"/>
              </w:rPr>
              <w:t xml:space="preserve">      3. Настоящее решение вступает в силу с даты опубликования.</w:t>
            </w:r>
          </w:p>
          <w:p w:rsidR="00A5535B" w:rsidRPr="0061627B" w:rsidRDefault="00A5535B" w:rsidP="000A61F4">
            <w:pPr>
              <w:pStyle w:val="ListParagraph"/>
              <w:ind w:left="0"/>
              <w:jc w:val="both"/>
              <w:rPr>
                <w:sz w:val="28"/>
                <w:szCs w:val="28"/>
              </w:rPr>
            </w:pPr>
          </w:p>
          <w:p w:rsidR="00A5535B" w:rsidRDefault="00A5535B" w:rsidP="000C0417">
            <w:pPr>
              <w:jc w:val="both"/>
              <w:rPr>
                <w:sz w:val="28"/>
                <w:szCs w:val="28"/>
              </w:rPr>
            </w:pPr>
          </w:p>
          <w:p w:rsidR="00A5535B" w:rsidRDefault="00A5535B" w:rsidP="000C0417">
            <w:pPr>
              <w:rPr>
                <w:sz w:val="28"/>
                <w:szCs w:val="28"/>
              </w:rPr>
            </w:pPr>
            <w:r>
              <w:rPr>
                <w:sz w:val="28"/>
                <w:szCs w:val="28"/>
              </w:rPr>
              <w:t xml:space="preserve">Глава Куменского </w:t>
            </w:r>
          </w:p>
          <w:p w:rsidR="00A5535B" w:rsidRDefault="00A5535B" w:rsidP="000C0417">
            <w:pPr>
              <w:rPr>
                <w:sz w:val="28"/>
                <w:szCs w:val="28"/>
              </w:rPr>
            </w:pPr>
            <w:r>
              <w:rPr>
                <w:sz w:val="28"/>
                <w:szCs w:val="28"/>
              </w:rPr>
              <w:t xml:space="preserve">сельского поселения               А.И. Шмырин </w:t>
            </w:r>
          </w:p>
          <w:p w:rsidR="00A5535B" w:rsidRDefault="00A5535B" w:rsidP="000C0417">
            <w:pPr>
              <w:rPr>
                <w:sz w:val="20"/>
                <w:szCs w:val="20"/>
              </w:rPr>
            </w:pPr>
          </w:p>
          <w:p w:rsidR="00A5535B" w:rsidRPr="0061627B" w:rsidRDefault="00A5535B" w:rsidP="000A61F4">
            <w:pPr>
              <w:shd w:val="clear" w:color="auto" w:fill="FFFFFF"/>
              <w:jc w:val="both"/>
              <w:rPr>
                <w:color w:val="000000"/>
                <w:sz w:val="28"/>
                <w:szCs w:val="28"/>
              </w:rPr>
            </w:pPr>
          </w:p>
          <w:p w:rsidR="00A5535B" w:rsidRPr="0061627B" w:rsidRDefault="00A5535B" w:rsidP="000A61F4">
            <w:pPr>
              <w:shd w:val="clear" w:color="auto" w:fill="FFFFFF"/>
              <w:jc w:val="both"/>
              <w:rPr>
                <w:color w:val="000000"/>
                <w:sz w:val="28"/>
                <w:szCs w:val="28"/>
              </w:rPr>
            </w:pPr>
          </w:p>
          <w:p w:rsidR="00A5535B" w:rsidRPr="0061627B" w:rsidRDefault="00A5535B" w:rsidP="000A61F4">
            <w:pPr>
              <w:shd w:val="clear" w:color="auto" w:fill="FFFFFF"/>
              <w:jc w:val="both"/>
              <w:rPr>
                <w:color w:val="000000"/>
                <w:sz w:val="28"/>
                <w:szCs w:val="28"/>
              </w:rPr>
            </w:pPr>
          </w:p>
          <w:p w:rsidR="00A5535B" w:rsidRPr="0061627B" w:rsidRDefault="00A5535B" w:rsidP="000A61F4">
            <w:pPr>
              <w:shd w:val="clear" w:color="auto" w:fill="FFFFFF"/>
              <w:jc w:val="both"/>
              <w:rPr>
                <w:color w:val="000000"/>
                <w:sz w:val="28"/>
                <w:szCs w:val="28"/>
              </w:rPr>
            </w:pPr>
          </w:p>
          <w:p w:rsidR="00A5535B" w:rsidRPr="0061627B" w:rsidRDefault="00A5535B" w:rsidP="000A61F4">
            <w:pPr>
              <w:shd w:val="clear" w:color="auto" w:fill="FFFFFF"/>
              <w:jc w:val="both"/>
              <w:rPr>
                <w:color w:val="000000"/>
                <w:sz w:val="28"/>
                <w:szCs w:val="28"/>
              </w:rPr>
            </w:pPr>
          </w:p>
          <w:p w:rsidR="00A5535B" w:rsidRDefault="00A5535B" w:rsidP="000A61F4">
            <w:pPr>
              <w:shd w:val="clear" w:color="auto" w:fill="FFFFFF"/>
              <w:jc w:val="both"/>
              <w:rPr>
                <w:color w:val="000000"/>
                <w:sz w:val="28"/>
                <w:szCs w:val="28"/>
              </w:rPr>
            </w:pPr>
          </w:p>
          <w:p w:rsidR="00A5535B" w:rsidRDefault="00A5535B" w:rsidP="000A61F4">
            <w:pPr>
              <w:shd w:val="clear" w:color="auto" w:fill="FFFFFF"/>
              <w:jc w:val="both"/>
              <w:rPr>
                <w:color w:val="000000"/>
                <w:sz w:val="28"/>
                <w:szCs w:val="28"/>
              </w:rPr>
            </w:pPr>
          </w:p>
          <w:p w:rsidR="00A5535B" w:rsidRDefault="00A5535B" w:rsidP="000A61F4">
            <w:pPr>
              <w:shd w:val="clear" w:color="auto" w:fill="FFFFFF"/>
              <w:jc w:val="both"/>
              <w:rPr>
                <w:color w:val="000000"/>
                <w:sz w:val="28"/>
                <w:szCs w:val="28"/>
              </w:rPr>
            </w:pPr>
          </w:p>
          <w:p w:rsidR="00A5535B" w:rsidRDefault="00A5535B" w:rsidP="000A61F4">
            <w:pPr>
              <w:shd w:val="clear" w:color="auto" w:fill="FFFFFF"/>
              <w:jc w:val="both"/>
              <w:rPr>
                <w:color w:val="000000"/>
                <w:sz w:val="28"/>
                <w:szCs w:val="28"/>
              </w:rPr>
            </w:pPr>
          </w:p>
          <w:p w:rsidR="00A5535B" w:rsidRDefault="00A5535B" w:rsidP="000A61F4">
            <w:pPr>
              <w:shd w:val="clear" w:color="auto" w:fill="FFFFFF"/>
              <w:jc w:val="both"/>
              <w:rPr>
                <w:color w:val="000000"/>
                <w:sz w:val="28"/>
                <w:szCs w:val="28"/>
              </w:rPr>
            </w:pPr>
          </w:p>
          <w:p w:rsidR="00A5535B" w:rsidRDefault="00A5535B" w:rsidP="000A61F4">
            <w:pPr>
              <w:shd w:val="clear" w:color="auto" w:fill="FFFFFF"/>
              <w:jc w:val="both"/>
              <w:rPr>
                <w:color w:val="000000"/>
                <w:sz w:val="28"/>
                <w:szCs w:val="28"/>
              </w:rPr>
            </w:pPr>
          </w:p>
          <w:p w:rsidR="00A5535B" w:rsidRPr="0061627B" w:rsidRDefault="00A5535B" w:rsidP="000A61F4">
            <w:pPr>
              <w:shd w:val="clear" w:color="auto" w:fill="FFFFFF"/>
              <w:jc w:val="both"/>
              <w:rPr>
                <w:color w:val="000000"/>
                <w:sz w:val="28"/>
                <w:szCs w:val="28"/>
              </w:rPr>
            </w:pPr>
          </w:p>
          <w:p w:rsidR="00A5535B" w:rsidRPr="0061627B" w:rsidRDefault="00A5535B" w:rsidP="000A61F4">
            <w:pPr>
              <w:shd w:val="clear" w:color="auto" w:fill="FFFFFF"/>
              <w:jc w:val="both"/>
              <w:rPr>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18"/>
              <w:gridCol w:w="3217"/>
              <w:gridCol w:w="3249"/>
            </w:tblGrid>
            <w:tr w:rsidR="00A5535B" w:rsidTr="00CA6B5F">
              <w:tc>
                <w:tcPr>
                  <w:tcW w:w="3218" w:type="dxa"/>
                  <w:tcBorders>
                    <w:top w:val="nil"/>
                    <w:left w:val="nil"/>
                    <w:bottom w:val="nil"/>
                    <w:right w:val="nil"/>
                  </w:tcBorders>
                </w:tcPr>
                <w:p w:rsidR="00A5535B" w:rsidRDefault="00A5535B" w:rsidP="000A61F4">
                  <w:pPr>
                    <w:jc w:val="right"/>
                    <w:rPr>
                      <w:sz w:val="28"/>
                      <w:szCs w:val="28"/>
                    </w:rPr>
                  </w:pPr>
                </w:p>
              </w:tc>
              <w:tc>
                <w:tcPr>
                  <w:tcW w:w="3217" w:type="dxa"/>
                  <w:tcBorders>
                    <w:top w:val="nil"/>
                    <w:left w:val="nil"/>
                    <w:bottom w:val="nil"/>
                    <w:right w:val="nil"/>
                  </w:tcBorders>
                </w:tcPr>
                <w:p w:rsidR="00A5535B" w:rsidRDefault="00A5535B" w:rsidP="000A61F4">
                  <w:pPr>
                    <w:jc w:val="right"/>
                    <w:rPr>
                      <w:sz w:val="28"/>
                      <w:szCs w:val="28"/>
                    </w:rPr>
                  </w:pPr>
                </w:p>
                <w:p w:rsidR="00A5535B" w:rsidRDefault="00A5535B" w:rsidP="000A61F4">
                  <w:pPr>
                    <w:jc w:val="right"/>
                    <w:rPr>
                      <w:sz w:val="28"/>
                      <w:szCs w:val="28"/>
                    </w:rPr>
                  </w:pPr>
                </w:p>
                <w:p w:rsidR="00A5535B" w:rsidRDefault="00A5535B" w:rsidP="000A61F4">
                  <w:pPr>
                    <w:jc w:val="right"/>
                    <w:rPr>
                      <w:sz w:val="28"/>
                      <w:szCs w:val="28"/>
                    </w:rPr>
                  </w:pPr>
                </w:p>
                <w:p w:rsidR="00A5535B" w:rsidRDefault="00A5535B" w:rsidP="000A61F4">
                  <w:pPr>
                    <w:jc w:val="right"/>
                    <w:rPr>
                      <w:sz w:val="28"/>
                      <w:szCs w:val="28"/>
                    </w:rPr>
                  </w:pPr>
                </w:p>
                <w:p w:rsidR="00A5535B" w:rsidRDefault="00A5535B" w:rsidP="000A61F4">
                  <w:pPr>
                    <w:jc w:val="right"/>
                    <w:rPr>
                      <w:sz w:val="28"/>
                      <w:szCs w:val="28"/>
                    </w:rPr>
                  </w:pPr>
                </w:p>
              </w:tc>
              <w:tc>
                <w:tcPr>
                  <w:tcW w:w="3249" w:type="dxa"/>
                  <w:tcBorders>
                    <w:top w:val="nil"/>
                    <w:left w:val="nil"/>
                    <w:bottom w:val="nil"/>
                    <w:right w:val="nil"/>
                  </w:tcBorders>
                </w:tcPr>
                <w:p w:rsidR="00A5535B" w:rsidRPr="0061627B" w:rsidRDefault="00A5535B" w:rsidP="00CA6B5F">
                  <w:pPr>
                    <w:shd w:val="clear" w:color="auto" w:fill="FFFFFF"/>
                    <w:jc w:val="both"/>
                    <w:rPr>
                      <w:sz w:val="28"/>
                      <w:szCs w:val="28"/>
                    </w:rPr>
                  </w:pPr>
                  <w:r>
                    <w:rPr>
                      <w:sz w:val="28"/>
                      <w:szCs w:val="28"/>
                    </w:rPr>
                    <w:t>Пр</w:t>
                  </w:r>
                  <w:r w:rsidRPr="0061627B">
                    <w:rPr>
                      <w:sz w:val="28"/>
                      <w:szCs w:val="28"/>
                    </w:rPr>
                    <w:t xml:space="preserve">иложение </w:t>
                  </w:r>
                </w:p>
                <w:p w:rsidR="00A5535B" w:rsidRPr="0061627B" w:rsidRDefault="00A5535B" w:rsidP="00CA6B5F">
                  <w:pPr>
                    <w:shd w:val="clear" w:color="auto" w:fill="FFFFFF"/>
                    <w:jc w:val="both"/>
                    <w:rPr>
                      <w:sz w:val="28"/>
                      <w:szCs w:val="28"/>
                    </w:rPr>
                  </w:pPr>
                  <w:r w:rsidRPr="0061627B">
                    <w:rPr>
                      <w:sz w:val="28"/>
                      <w:szCs w:val="28"/>
                    </w:rPr>
                    <w:t xml:space="preserve"> к решению Куменской </w:t>
                  </w:r>
                </w:p>
                <w:p w:rsidR="00A5535B" w:rsidRPr="0061627B" w:rsidRDefault="00A5535B" w:rsidP="00CA6B5F">
                  <w:pPr>
                    <w:shd w:val="clear" w:color="auto" w:fill="FFFFFF"/>
                    <w:jc w:val="both"/>
                    <w:rPr>
                      <w:sz w:val="28"/>
                      <w:szCs w:val="28"/>
                    </w:rPr>
                  </w:pPr>
                  <w:r w:rsidRPr="0061627B">
                    <w:rPr>
                      <w:sz w:val="28"/>
                      <w:szCs w:val="28"/>
                    </w:rPr>
                    <w:t>сельской Думы</w:t>
                  </w:r>
                </w:p>
                <w:p w:rsidR="00A5535B" w:rsidRDefault="00A5535B" w:rsidP="00CA6B5F">
                  <w:pPr>
                    <w:rPr>
                      <w:sz w:val="28"/>
                      <w:szCs w:val="28"/>
                    </w:rPr>
                  </w:pPr>
                  <w:r>
                    <w:rPr>
                      <w:sz w:val="28"/>
                      <w:szCs w:val="28"/>
                    </w:rPr>
                    <w:t>от 29.04.2014  № 12/82</w:t>
                  </w:r>
                </w:p>
              </w:tc>
            </w:tr>
          </w:tbl>
          <w:p w:rsidR="00A5535B" w:rsidRDefault="00A5535B" w:rsidP="000A61F4">
            <w:pPr>
              <w:shd w:val="clear" w:color="auto" w:fill="FFFFFF"/>
              <w:jc w:val="right"/>
              <w:rPr>
                <w:sz w:val="28"/>
                <w:szCs w:val="28"/>
              </w:rPr>
            </w:pPr>
          </w:p>
          <w:p w:rsidR="00A5535B" w:rsidRPr="0061627B" w:rsidRDefault="00A5535B" w:rsidP="00CA6B5F">
            <w:pPr>
              <w:pStyle w:val="ListParagraph"/>
              <w:ind w:left="0"/>
              <w:jc w:val="center"/>
              <w:rPr>
                <w:rStyle w:val="Strong"/>
                <w:sz w:val="28"/>
                <w:szCs w:val="28"/>
              </w:rPr>
            </w:pPr>
            <w:r w:rsidRPr="0061627B">
              <w:rPr>
                <w:rStyle w:val="Strong"/>
                <w:sz w:val="28"/>
                <w:szCs w:val="28"/>
              </w:rPr>
              <w:t>Положение об организации ритуальных услуг, погребении, похоронного дела</w:t>
            </w:r>
            <w:r>
              <w:rPr>
                <w:rStyle w:val="Strong"/>
                <w:sz w:val="28"/>
                <w:szCs w:val="28"/>
              </w:rPr>
              <w:t xml:space="preserve"> </w:t>
            </w:r>
            <w:r w:rsidRPr="0061627B">
              <w:rPr>
                <w:rStyle w:val="Strong"/>
                <w:sz w:val="28"/>
                <w:szCs w:val="28"/>
              </w:rPr>
              <w:t>и содержании кладбищ на территории муниципального образования</w:t>
            </w:r>
          </w:p>
          <w:p w:rsidR="00A5535B" w:rsidRPr="0061627B" w:rsidRDefault="00A5535B" w:rsidP="000A61F4">
            <w:pPr>
              <w:pStyle w:val="ListParagraph"/>
              <w:ind w:left="0"/>
              <w:jc w:val="center"/>
              <w:rPr>
                <w:b/>
                <w:sz w:val="28"/>
                <w:szCs w:val="28"/>
              </w:rPr>
            </w:pPr>
            <w:r w:rsidRPr="0061627B">
              <w:rPr>
                <w:b/>
                <w:sz w:val="28"/>
                <w:szCs w:val="28"/>
              </w:rPr>
              <w:t>Куменское сельское поселение.</w:t>
            </w:r>
          </w:p>
          <w:p w:rsidR="00A5535B" w:rsidRPr="0061627B" w:rsidRDefault="00A5535B" w:rsidP="000A61F4">
            <w:pPr>
              <w:pStyle w:val="ListParagraph"/>
              <w:ind w:left="0"/>
              <w:jc w:val="both"/>
              <w:rPr>
                <w:b/>
                <w:sz w:val="28"/>
                <w:szCs w:val="28"/>
              </w:rPr>
            </w:pPr>
          </w:p>
          <w:p w:rsidR="00A5535B" w:rsidRPr="0061627B" w:rsidRDefault="00A5535B" w:rsidP="000A61F4">
            <w:pPr>
              <w:pStyle w:val="NormalWeb"/>
              <w:spacing w:before="0" w:beforeAutospacing="0" w:after="0" w:afterAutospacing="0"/>
              <w:jc w:val="both"/>
              <w:rPr>
                <w:sz w:val="28"/>
                <w:szCs w:val="28"/>
              </w:rPr>
            </w:pPr>
            <w:r w:rsidRPr="0061627B">
              <w:rPr>
                <w:sz w:val="28"/>
                <w:szCs w:val="28"/>
              </w:rPr>
              <w:t xml:space="preserve">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w:t>
            </w:r>
          </w:p>
          <w:p w:rsidR="00A5535B" w:rsidRPr="0061627B" w:rsidRDefault="00A5535B" w:rsidP="000A61F4">
            <w:pPr>
              <w:pStyle w:val="NormalWeb"/>
              <w:spacing w:before="0" w:beforeAutospacing="0" w:after="0" w:afterAutospacing="0"/>
              <w:jc w:val="both"/>
              <w:rPr>
                <w:sz w:val="28"/>
                <w:szCs w:val="28"/>
              </w:rPr>
            </w:pPr>
          </w:p>
          <w:p w:rsidR="00A5535B" w:rsidRPr="0061627B" w:rsidRDefault="00A5535B" w:rsidP="000A61F4">
            <w:pPr>
              <w:pStyle w:val="NormalWeb"/>
              <w:spacing w:before="0" w:beforeAutospacing="0" w:after="0" w:afterAutospacing="0"/>
              <w:rPr>
                <w:rStyle w:val="Strong"/>
                <w:sz w:val="28"/>
                <w:szCs w:val="28"/>
              </w:rPr>
            </w:pPr>
            <w:r w:rsidRPr="0061627B">
              <w:rPr>
                <w:sz w:val="28"/>
                <w:szCs w:val="28"/>
              </w:rPr>
              <w:t xml:space="preserve">        </w:t>
            </w:r>
            <w:r w:rsidRPr="0061627B">
              <w:rPr>
                <w:rStyle w:val="Strong"/>
                <w:sz w:val="28"/>
                <w:szCs w:val="28"/>
              </w:rPr>
              <w:t>1.  Основные понятия, используемые в настоящем Положении</w:t>
            </w:r>
          </w:p>
          <w:p w:rsidR="00A5535B" w:rsidRPr="0061627B" w:rsidRDefault="00A5535B" w:rsidP="00FD1F65">
            <w:pPr>
              <w:pStyle w:val="NormalWeb"/>
              <w:spacing w:before="0" w:beforeAutospacing="0" w:after="0" w:afterAutospacing="0"/>
              <w:jc w:val="both"/>
              <w:rPr>
                <w:sz w:val="28"/>
                <w:szCs w:val="28"/>
              </w:rPr>
            </w:pPr>
            <w:r w:rsidRPr="0061627B">
              <w:rPr>
                <w:sz w:val="28"/>
                <w:szCs w:val="28"/>
              </w:rPr>
              <w:t xml:space="preserve">      Организация похоронного дела на территории муниципального образования Куменское сельское поселение осуществляется администрацией муниципального образования. Погребение умершего и оказание услуг по погребению осуществляются специализированной службой по вопросам похоронного дела.</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xml:space="preserve">      </w:t>
            </w:r>
            <w:r w:rsidRPr="0061627B">
              <w:rPr>
                <w:sz w:val="28"/>
                <w:szCs w:val="28"/>
              </w:rPr>
              <w:t>В целях исполнения настоящего Положения используются следующие понятия:</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места захоронения –</w:t>
            </w:r>
            <w:r w:rsidRPr="0061627B">
              <w:rPr>
                <w:sz w:val="28"/>
                <w:szCs w:val="28"/>
              </w:rPr>
              <w:t xml:space="preserve"> земельные участки, предоставляемые в зоне захоронения кладбища для погребения;</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xml:space="preserve">места погребения – </w:t>
            </w:r>
            <w:r w:rsidRPr="0061627B">
              <w:rPr>
                <w:sz w:val="28"/>
                <w:szCs w:val="28"/>
              </w:rPr>
              <w:t>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xml:space="preserve">одиночные захоронения – </w:t>
            </w:r>
            <w:r w:rsidRPr="0061627B">
              <w:rPr>
                <w:sz w:val="28"/>
                <w:szCs w:val="28"/>
              </w:rPr>
              <w:t>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родственные захоронения –</w:t>
            </w:r>
            <w:r w:rsidRPr="0061627B">
              <w:rPr>
                <w:sz w:val="28"/>
                <w:szCs w:val="28"/>
              </w:rPr>
              <w:t xml:space="preserve">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xml:space="preserve">семейные (родовые) захоронения – </w:t>
            </w:r>
            <w:r w:rsidRPr="0061627B">
              <w:rPr>
                <w:sz w:val="28"/>
                <w:szCs w:val="28"/>
              </w:rPr>
              <w:t>места захоронения, предоставляемые на платной основе (с учетом места родственного захоронения) на общественных и военных мемориальных кладбищах для погребения трех и более умерших близких родственников, иных родственников;</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xml:space="preserve">ритуал – </w:t>
            </w:r>
            <w:r w:rsidRPr="0061627B">
              <w:rPr>
                <w:sz w:val="28"/>
                <w:szCs w:val="28"/>
              </w:rPr>
              <w:t>порядок проведения обряда, в том числе похоронного;</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xml:space="preserve">ритуальные услуги – </w:t>
            </w:r>
            <w:r w:rsidRPr="0061627B">
              <w:rPr>
                <w:sz w:val="28"/>
                <w:szCs w:val="28"/>
              </w:rPr>
              <w:t>услуги, непосредственно связанные с осуществлением погребения;</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ритуальное (похоронное) обслуживание</w:t>
            </w:r>
            <w:r w:rsidRPr="0061627B">
              <w:rPr>
                <w:sz w:val="28"/>
                <w:szCs w:val="28"/>
              </w:rPr>
              <w:t xml:space="preserve"> – предоставление ритуальных услуг на безвозмездной основе или за плату.</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xml:space="preserve">уполномоченный орган местного самоуправления в сфере погребения и похоронного дела – </w:t>
            </w:r>
            <w:r w:rsidRPr="0061627B">
              <w:rPr>
                <w:sz w:val="28"/>
                <w:szCs w:val="28"/>
              </w:rPr>
              <w:t>администрация муниципального образования Куменское сельское поселение;</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xml:space="preserve">члены семьи – </w:t>
            </w:r>
            <w:r w:rsidRPr="0061627B">
              <w:rPr>
                <w:sz w:val="28"/>
                <w:szCs w:val="28"/>
              </w:rPr>
              <w:t>лица, связанные родством (свойством), совместно проживающие и ведущие совместное хозяйство;</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xml:space="preserve">специализированная служба по вопросам похоронного дела – </w:t>
            </w:r>
            <w:r w:rsidRPr="0061627B">
              <w:rPr>
                <w:sz w:val="28"/>
                <w:szCs w:val="28"/>
              </w:rPr>
              <w:t>организация, определенная в соответствии с действующим законодательством, на которую возлагается обязанность по оказанию услуг по погребению умерших.</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xml:space="preserve">       2. Волеизъявление лица на достойное отношение к его телу после смерти</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2.1.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о согласии или несогласии быть подвергнутым патологоанатомическому вскрытию;</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о согласии или несогласии на изъятие органов и (или) тканей из его тела;</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быть погребенным на том или ином месте, по тем или иным обычаям или традициям, рядом с теми или иными ранее умершими;</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быть подвергнутым кремации;</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о доверии исполнить свое волеизъявление тому или иному лицу.</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2.2.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xml:space="preserve">2.3. В случае отсутствия волеизъявления умершего, право на разрешение действий, указанных в </w:t>
            </w:r>
            <w:r w:rsidRPr="0061627B">
              <w:rPr>
                <w:rStyle w:val="Strong"/>
                <w:b w:val="0"/>
                <w:sz w:val="28"/>
                <w:szCs w:val="28"/>
              </w:rPr>
              <w:t>пункте 2.1</w:t>
            </w:r>
            <w:r w:rsidRPr="0061627B">
              <w:rPr>
                <w:rStyle w:val="Strong"/>
                <w:sz w:val="28"/>
                <w:szCs w:val="28"/>
              </w:rPr>
              <w:t xml:space="preserve"> </w:t>
            </w:r>
            <w:r w:rsidRPr="0061627B">
              <w:rPr>
                <w:sz w:val="28"/>
                <w:szCs w:val="28"/>
              </w:rPr>
              <w:t>настоящего Положения,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xml:space="preserve">       3. Исполнители волеизъявления умершего</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3.1.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усыновители, родные братья и родные сестры, внуки, дедушка, бабушка,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исполняется иным лицом, взявшим на себя обязанность осуществить погребение умершего.</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3.2. Лицо, взявшее на себя обязанность осуществить погребение умершего,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3.3.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xml:space="preserve">       4. Исполнение волеизъявления умершего о погребении</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4.1. На территории муниципального образования Куменское сельское поселение каждому человеку после его смерти гарантируется погребение с учетом его волеизъявления.</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4.2. Гражданам Российской Федерации, постоянно проживающим на территории муниципального образования Куменское сельское поселение, гарантируется бесплатное предоставление участка земли на одном из общественных кладбищ с учетом волеизъявления умершего о погребении его тела (останков) или праха.</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4.3.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месте погребения свободного участка земли, а также с учетом заслуг умершего.</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xml:space="preserve">       5. Гарантии при осуществлении погребения умершего</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xml:space="preserve">       Супругу, близким родственника, иным родственникам, законному представителю умершего или иному лицу, взявшему на себя обязанность осуществить погребение умершего, гарантируется:</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выдача документов, необходимых для погребения умершего, в течение одного дня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более двух суток с момента установления причины смерти;</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xml:space="preserve">       6. Гарантированный перечень услуг по погребению</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6.1. Гарантированный  перечень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должно соответствовать следующим требованиям:</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оформление документов, необходимых для погребения, в течение двух суток с момента обращения в специализированную службу по вопросам похоронного дела;</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размера одежды, роста покойного, оформление заказа на услуги автокатафалка;</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подготовка тела умершего к погребению, включающее: проведение санитарной подготовки тела к погребению (омовение) и его облачение, сохранение (бальзамирование) и восстановление внешнего вида тела умершего (косметические услуги), парикмахерские услуги;</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предоставление деревянного гроба, обитого снаружи и внутри тканью;</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установка ритуального регистрационного знака с надписью (Ф.И.О. погребенного, дата рождения (число, месяц, год), дата смерти (число, месяц, год));</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устройство могилы (в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ручным способом, зачистку поверхности дна и стенок могилы вручную;</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6.2. Стоимость услуг, предоставляемых согласно гарантированному перечню услуг по погребению, определяется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 с настоящим пунктом;</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установленном Постановлением Правительства Российской Федерации,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xml:space="preserve">      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6.3.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A5535B" w:rsidRDefault="00A5535B" w:rsidP="000A61F4">
            <w:pPr>
              <w:pStyle w:val="NormalWeb"/>
              <w:spacing w:before="0" w:beforeAutospacing="0" w:after="0" w:afterAutospacing="0"/>
              <w:jc w:val="both"/>
              <w:rPr>
                <w:sz w:val="28"/>
                <w:szCs w:val="28"/>
              </w:rPr>
            </w:pPr>
            <w:r w:rsidRPr="0061627B">
              <w:rPr>
                <w:sz w:val="28"/>
                <w:szCs w:val="28"/>
              </w:rPr>
              <w:t>6.4.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6.1,  но не превышающем 5000 рублей,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w:t>
            </w:r>
          </w:p>
          <w:p w:rsidR="00A5535B" w:rsidRPr="0061627B" w:rsidRDefault="00A5535B" w:rsidP="000A61F4">
            <w:pPr>
              <w:pStyle w:val="NormalWeb"/>
              <w:spacing w:before="0" w:beforeAutospacing="0" w:after="0" w:afterAutospacing="0"/>
              <w:jc w:val="both"/>
              <w:rPr>
                <w:sz w:val="28"/>
                <w:szCs w:val="28"/>
              </w:rPr>
            </w:pPr>
          </w:p>
          <w:p w:rsidR="00A5535B" w:rsidRPr="0061627B" w:rsidRDefault="00A5535B" w:rsidP="000A61F4">
            <w:pPr>
              <w:pStyle w:val="NormalWeb"/>
              <w:spacing w:before="0" w:beforeAutospacing="0" w:after="0" w:afterAutospacing="0"/>
              <w:jc w:val="both"/>
              <w:rPr>
                <w:sz w:val="28"/>
                <w:szCs w:val="28"/>
              </w:rPr>
            </w:pPr>
            <w:r w:rsidRPr="0061627B">
              <w:rPr>
                <w:sz w:val="28"/>
                <w:szCs w:val="28"/>
              </w:rPr>
              <w:t>                </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xml:space="preserve">       7. Градостроительные, санитарные и экологические требования к размещению мест погребения</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7.1. Выбор земельного участка для размещения места погребения осуществляется в соответствии с правилами застройки поселения с учетом гидрологических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предельно долгий срок существования места погребения.</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7.2. При нарушении санитарных и экологических требований к содержанию места погребения органы местного самоуправления муниципального образования Куменское сельское поселение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7.3. Отвод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утвержденным порядком, установленном законодательством Российской Федерации и законодательством Кировской области.</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7.4. На общественных кладбищах погребение может осуществляться с учетом вероисповедальных, воинских и иных обычаев и традиций.</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7.5. На территории общественных кладбищ в целях увековечивания памяти умерших граждан, имеющих заслуги перед Российской Федерацией, Кировской областью, муниципальным образованием Куменское сельское поселение, на основании решения уполномоченного органа в сфере погребения и похоронного дела предусмотрены обособленные земельные участки (зоны) для почетных захоронений.</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7.6. Устанавливаются следующие размеры бесплатно предоставляемой площади для погребения:</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xml:space="preserve">- под захоронение тела в гробу размер места одиночного захоронения составляет </w:t>
            </w:r>
            <w:r w:rsidRPr="0061627B">
              <w:rPr>
                <w:rStyle w:val="Strong"/>
                <w:sz w:val="28"/>
                <w:szCs w:val="28"/>
              </w:rPr>
              <w:t>2,5м х 2,0м х 1,0м</w:t>
            </w:r>
            <w:r w:rsidRPr="0061627B">
              <w:rPr>
                <w:sz w:val="28"/>
                <w:szCs w:val="28"/>
              </w:rPr>
              <w:t xml:space="preserve"> (длина, глубина, ширина);</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xml:space="preserve">- под захоронение урны с прахом в землю (за исключением случаев под захоронения в родственную могилу) размер предоставляемого места захоронения составляет </w:t>
            </w:r>
            <w:r w:rsidRPr="0061627B">
              <w:rPr>
                <w:rStyle w:val="Strong"/>
                <w:sz w:val="28"/>
                <w:szCs w:val="28"/>
              </w:rPr>
              <w:t>0,75м х 0,4м х 0,75м</w:t>
            </w:r>
            <w:r w:rsidRPr="0061627B">
              <w:rPr>
                <w:sz w:val="28"/>
                <w:szCs w:val="28"/>
              </w:rPr>
              <w:t xml:space="preserve"> (длина, глубина, ширина);</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xml:space="preserve">- площадь родственного захоронения не может превышать </w:t>
            </w:r>
            <w:r w:rsidRPr="0061627B">
              <w:rPr>
                <w:rStyle w:val="Strong"/>
                <w:sz w:val="28"/>
                <w:szCs w:val="28"/>
              </w:rPr>
              <w:t>5 кв.м.</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xml:space="preserve">- площадь места для семейного (родового) захоронения (с учетом бесплатно предоставляемого места для родственного захоронения) не может превышать </w:t>
            </w:r>
            <w:r w:rsidRPr="0061627B">
              <w:rPr>
                <w:rStyle w:val="Strong"/>
                <w:sz w:val="28"/>
                <w:szCs w:val="28"/>
              </w:rPr>
              <w:t>12 кв.м.</w:t>
            </w:r>
            <w:r w:rsidRPr="0061627B">
              <w:rPr>
                <w:sz w:val="28"/>
                <w:szCs w:val="28"/>
              </w:rPr>
              <w:t xml:space="preserve"> </w:t>
            </w:r>
          </w:p>
          <w:p w:rsidR="00A5535B" w:rsidRPr="0061627B" w:rsidRDefault="00A5535B" w:rsidP="000A61F4">
            <w:pPr>
              <w:pStyle w:val="NormalWeb"/>
              <w:spacing w:before="0" w:beforeAutospacing="0" w:after="0" w:afterAutospacing="0"/>
              <w:jc w:val="both"/>
              <w:rPr>
                <w:sz w:val="28"/>
                <w:szCs w:val="28"/>
              </w:rPr>
            </w:pP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xml:space="preserve">       8. Гарантии погребения умерших (погибших), не имеющих супруга, близких родственников, иных родственников либо законного представителя</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8.1. Погребение умерших, не имеющих супруга, близких родственников, иных родственников либо законного представителя умершего, осуществляется специализированной службой по вопросам похоронного дела в соответствии с перечнем услуг по погребению по ходатайству администрации Куменского сельского поселения, включающим:</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оформление документов, необходимых для погребения;</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облачение тела;</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предоставление гроба;</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перевозку умершего на кладбище (в крематорий);</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погребение (копка могилы для погребения и оказание комплекса услуг по погребению (в том числе захоронение урны с прахом), установка похоронного ритуального регистрационного знака).</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8.2. Погребение умерших (погибших),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 в соответствии с перечнем услуг по погребению,</w:t>
            </w:r>
            <w:r>
              <w:rPr>
                <w:sz w:val="28"/>
                <w:szCs w:val="28"/>
              </w:rPr>
              <w:t xml:space="preserve"> </w:t>
            </w:r>
            <w:r w:rsidRPr="0061627B">
              <w:rPr>
                <w:sz w:val="28"/>
                <w:szCs w:val="28"/>
              </w:rPr>
              <w:t>указанных в п.8.1.</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8.3. Погребение умерших (погибших), не имеющих супруга, близких родственников,</w:t>
            </w:r>
            <w:r>
              <w:rPr>
                <w:sz w:val="28"/>
                <w:szCs w:val="28"/>
              </w:rPr>
              <w:t xml:space="preserve"> </w:t>
            </w:r>
            <w:r w:rsidRPr="0061627B">
              <w:rPr>
                <w:sz w:val="28"/>
                <w:szCs w:val="28"/>
              </w:rPr>
              <w:t>иных родственников либо законного представителя умершего, находящихся в моргах медицинских учреждений, осуществляется в следующем порядке:</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медицинское учреждение после получения согласия органов внутренних дел на погребение умершего (погибшего) оформляет врачебное свидетельство о смерти, справку о наличии в органах  ЗАГС актовой записи о смерти, сопроводительное письмо о погребении умершего (погибшего) на имя руководителя специализированной службы по вопросам похоронного дела за подписью главного врача медицинского учреждения (или лица, исполняющего обязанности главного врача), направляет вышеперечисленные документы в специализированную службу по вопросам похоронного дела;</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-медицинское учреждение передает тело для погребения специализированной службе по вопросам похоронного дела;</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специализированная служба по вопросам похоронного дела обеспечивает обмывку, облачение тела, укладку его в гроб и осуществляет перевозку гроба с телом из морга на кладбище и погребение.</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xml:space="preserve">8.4. Стоимость услуг по погребению лиц, указанных в </w:t>
            </w:r>
            <w:r w:rsidRPr="0061627B">
              <w:rPr>
                <w:rStyle w:val="Strong"/>
                <w:b w:val="0"/>
                <w:sz w:val="28"/>
                <w:szCs w:val="28"/>
              </w:rPr>
              <w:t>п. 8.1.</w:t>
            </w:r>
            <w:r w:rsidRPr="0061627B">
              <w:rPr>
                <w:sz w:val="28"/>
                <w:szCs w:val="28"/>
              </w:rPr>
              <w:t xml:space="preserve"> настоящего Положения, определяется специализированной службой по вопросам похоронного дела и утверждается уполномоченным органом похоронного дела и оплачивается по заключенному договору на оказание данных услуг.</w:t>
            </w:r>
          </w:p>
          <w:p w:rsidR="00A5535B" w:rsidRPr="0061627B" w:rsidRDefault="00A5535B" w:rsidP="000A61F4">
            <w:pPr>
              <w:pStyle w:val="NormalWeb"/>
              <w:spacing w:before="0" w:beforeAutospacing="0" w:after="0" w:afterAutospacing="0"/>
              <w:jc w:val="both"/>
              <w:rPr>
                <w:sz w:val="28"/>
                <w:szCs w:val="28"/>
              </w:rPr>
            </w:pPr>
          </w:p>
          <w:p w:rsidR="00A5535B" w:rsidRPr="0061627B" w:rsidRDefault="00A5535B" w:rsidP="009014F6">
            <w:pPr>
              <w:pStyle w:val="NormalWeb"/>
              <w:spacing w:before="0" w:beforeAutospacing="0" w:after="0" w:afterAutospacing="0"/>
              <w:jc w:val="both"/>
              <w:rPr>
                <w:sz w:val="28"/>
                <w:szCs w:val="28"/>
              </w:rPr>
            </w:pPr>
            <w:r w:rsidRPr="0061627B">
              <w:rPr>
                <w:rStyle w:val="Strong"/>
                <w:sz w:val="28"/>
                <w:szCs w:val="28"/>
              </w:rPr>
              <w:t xml:space="preserve">       9. Обязанности организации, управляющей кладбищем</w:t>
            </w:r>
          </w:p>
          <w:p w:rsidR="00A5535B" w:rsidRPr="0061627B" w:rsidRDefault="00A5535B" w:rsidP="009014F6">
            <w:pPr>
              <w:pStyle w:val="NormalWeb"/>
              <w:spacing w:before="0" w:beforeAutospacing="0" w:after="0" w:afterAutospacing="0"/>
              <w:jc w:val="both"/>
              <w:rPr>
                <w:sz w:val="28"/>
                <w:szCs w:val="28"/>
              </w:rPr>
            </w:pPr>
            <w:r w:rsidRPr="0061627B">
              <w:rPr>
                <w:sz w:val="28"/>
                <w:szCs w:val="28"/>
              </w:rPr>
              <w:t xml:space="preserve"> Организация, управляющая кладбищем, </w:t>
            </w:r>
            <w:r w:rsidRPr="0061627B">
              <w:rPr>
                <w:rStyle w:val="Strong"/>
                <w:b w:val="0"/>
                <w:sz w:val="28"/>
                <w:szCs w:val="28"/>
              </w:rPr>
              <w:t>обязана обеспечивать</w:t>
            </w:r>
            <w:r w:rsidRPr="0061627B">
              <w:rPr>
                <w:b/>
                <w:sz w:val="28"/>
                <w:szCs w:val="28"/>
              </w:rPr>
              <w:t>:</w:t>
            </w:r>
          </w:p>
          <w:p w:rsidR="00A5535B" w:rsidRPr="0061627B" w:rsidRDefault="00A5535B" w:rsidP="009014F6">
            <w:pPr>
              <w:pStyle w:val="NormalWeb"/>
              <w:spacing w:before="0" w:beforeAutospacing="0" w:after="0" w:afterAutospacing="0"/>
              <w:jc w:val="both"/>
              <w:rPr>
                <w:sz w:val="28"/>
                <w:szCs w:val="28"/>
              </w:rPr>
            </w:pPr>
            <w:r w:rsidRPr="0061627B">
              <w:rPr>
                <w:sz w:val="28"/>
                <w:szCs w:val="28"/>
              </w:rPr>
              <w:t>- содержание, благоустройство и ремонт расположенных на территории кладбища одиночных захоронений, а также захоронений и памятников ветеранам Великой Отечественной войны;</w:t>
            </w:r>
          </w:p>
          <w:p w:rsidR="00A5535B" w:rsidRPr="0061627B" w:rsidRDefault="00A5535B" w:rsidP="009014F6">
            <w:pPr>
              <w:pStyle w:val="NormalWeb"/>
              <w:spacing w:before="0" w:beforeAutospacing="0" w:after="0" w:afterAutospacing="0"/>
              <w:jc w:val="both"/>
              <w:rPr>
                <w:sz w:val="28"/>
                <w:szCs w:val="28"/>
              </w:rPr>
            </w:pPr>
            <w:r w:rsidRPr="0061627B">
              <w:rPr>
                <w:sz w:val="28"/>
                <w:szCs w:val="28"/>
              </w:rPr>
              <w:t>- содержание, благоустройство и ремонт расположенных на территории кладбища почетных, братских (общих) захоронений в случаях, если погребение осуществлялось за счет средств федерального, областного, местного бюджетов, а также иных захоронений и памятников, находящихся под охраной государства;</w:t>
            </w:r>
          </w:p>
          <w:p w:rsidR="00A5535B" w:rsidRPr="0061627B" w:rsidRDefault="00A5535B" w:rsidP="009014F6">
            <w:pPr>
              <w:pStyle w:val="NormalWeb"/>
              <w:spacing w:before="0" w:beforeAutospacing="0" w:after="0" w:afterAutospacing="0"/>
              <w:jc w:val="both"/>
              <w:rPr>
                <w:sz w:val="28"/>
                <w:szCs w:val="28"/>
              </w:rPr>
            </w:pPr>
            <w:r w:rsidRPr="0061627B">
              <w:rPr>
                <w:sz w:val="28"/>
                <w:szCs w:val="28"/>
              </w:rPr>
              <w:t>- охрану кладбища;</w:t>
            </w:r>
          </w:p>
          <w:p w:rsidR="00A5535B" w:rsidRPr="0061627B" w:rsidRDefault="00A5535B" w:rsidP="009014F6">
            <w:pPr>
              <w:pStyle w:val="NormalWeb"/>
              <w:spacing w:before="0" w:beforeAutospacing="0" w:after="0" w:afterAutospacing="0"/>
              <w:jc w:val="both"/>
              <w:rPr>
                <w:sz w:val="28"/>
                <w:szCs w:val="28"/>
              </w:rPr>
            </w:pPr>
            <w:r w:rsidRPr="0061627B">
              <w:rPr>
                <w:sz w:val="28"/>
                <w:szCs w:val="28"/>
              </w:rPr>
              <w:t>- предоставление по заявкам специализированной службы по вопросам похоронного дела мест захоронения (за исключением мест для создания семейных (родовых) захоронений и почетных захоронений;</w:t>
            </w:r>
          </w:p>
          <w:p w:rsidR="00A5535B" w:rsidRPr="0061627B" w:rsidRDefault="00A5535B" w:rsidP="009014F6">
            <w:pPr>
              <w:pStyle w:val="NormalWeb"/>
              <w:spacing w:before="0" w:beforeAutospacing="0" w:after="0" w:afterAutospacing="0"/>
              <w:jc w:val="both"/>
              <w:rPr>
                <w:sz w:val="28"/>
                <w:szCs w:val="28"/>
              </w:rPr>
            </w:pPr>
            <w:r w:rsidRPr="0061627B">
              <w:rPr>
                <w:sz w:val="28"/>
                <w:szCs w:val="28"/>
              </w:rPr>
              <w:t>- предоставление по заявлениям граждан мест для родственных захоронений и захоронений урн с прахом (при наличии соответствующих документов);</w:t>
            </w:r>
          </w:p>
          <w:p w:rsidR="00A5535B" w:rsidRPr="0061627B" w:rsidRDefault="00A5535B" w:rsidP="009014F6">
            <w:pPr>
              <w:pStyle w:val="NormalWeb"/>
              <w:spacing w:before="0" w:beforeAutospacing="0" w:after="0" w:afterAutospacing="0"/>
              <w:jc w:val="both"/>
              <w:rPr>
                <w:sz w:val="28"/>
                <w:szCs w:val="28"/>
              </w:rPr>
            </w:pPr>
            <w:r w:rsidRPr="0061627B">
              <w:rPr>
                <w:sz w:val="28"/>
                <w:szCs w:val="28"/>
              </w:rPr>
              <w:t>- предоставление на основании распоряжения уполномоченного исполнительного органа в сфере погребения и похоронного дела мест для создания семейных (родовых) захоронений и почетных захоронений;</w:t>
            </w:r>
          </w:p>
          <w:p w:rsidR="00A5535B" w:rsidRPr="0061627B" w:rsidRDefault="00A5535B" w:rsidP="009014F6">
            <w:pPr>
              <w:pStyle w:val="NormalWeb"/>
              <w:spacing w:before="0" w:beforeAutospacing="0" w:after="0" w:afterAutospacing="0"/>
              <w:jc w:val="both"/>
              <w:rPr>
                <w:sz w:val="28"/>
                <w:szCs w:val="28"/>
              </w:rPr>
            </w:pPr>
            <w:r w:rsidRPr="0061627B">
              <w:rPr>
                <w:sz w:val="28"/>
                <w:szCs w:val="28"/>
              </w:rPr>
              <w:t>- проведение инвентаризации мест захоронения в порядке, установленном уполномоченным органом в сфере погребения и похоронного дела;</w:t>
            </w:r>
          </w:p>
          <w:p w:rsidR="00A5535B" w:rsidRPr="0061627B" w:rsidRDefault="00A5535B" w:rsidP="009014F6">
            <w:pPr>
              <w:pStyle w:val="NormalWeb"/>
              <w:spacing w:before="0" w:beforeAutospacing="0" w:after="0" w:afterAutospacing="0"/>
              <w:jc w:val="both"/>
              <w:rPr>
                <w:sz w:val="28"/>
                <w:szCs w:val="28"/>
              </w:rPr>
            </w:pPr>
            <w:r w:rsidRPr="0061627B">
              <w:rPr>
                <w:sz w:val="28"/>
                <w:szCs w:val="28"/>
              </w:rPr>
              <w:t>- осуществление иных функций, установленных федеральными законами и иными нормативными правовыми актами Кировской области, правовыми актами органов местного самоуправления муниципального образования  Куменское сельское поселение;</w:t>
            </w:r>
          </w:p>
          <w:p w:rsidR="00A5535B" w:rsidRPr="0061627B" w:rsidRDefault="00A5535B" w:rsidP="009014F6">
            <w:pPr>
              <w:pStyle w:val="NormalWeb"/>
              <w:spacing w:before="0" w:beforeAutospacing="0" w:after="0" w:afterAutospacing="0"/>
              <w:jc w:val="both"/>
              <w:rPr>
                <w:sz w:val="28"/>
                <w:szCs w:val="28"/>
              </w:rPr>
            </w:pPr>
            <w:r w:rsidRPr="0061627B">
              <w:rPr>
                <w:sz w:val="28"/>
                <w:szCs w:val="28"/>
              </w:rPr>
              <w:t>- своевременную подготовку могил;</w:t>
            </w:r>
          </w:p>
          <w:p w:rsidR="00A5535B" w:rsidRPr="0061627B" w:rsidRDefault="00A5535B" w:rsidP="009014F6">
            <w:pPr>
              <w:pStyle w:val="NormalWeb"/>
              <w:spacing w:before="0" w:beforeAutospacing="0" w:after="0" w:afterAutospacing="0"/>
              <w:jc w:val="both"/>
              <w:rPr>
                <w:sz w:val="28"/>
                <w:szCs w:val="28"/>
              </w:rPr>
            </w:pPr>
            <w:r w:rsidRPr="0061627B">
              <w:rPr>
                <w:sz w:val="28"/>
                <w:szCs w:val="28"/>
              </w:rPr>
              <w:t>- систематическую уборку дорожек общего пользования, проходов и других участков хозяйственного назначения (кроме могил);</w:t>
            </w:r>
          </w:p>
          <w:p w:rsidR="00A5535B" w:rsidRPr="0061627B" w:rsidRDefault="00A5535B" w:rsidP="009014F6">
            <w:pPr>
              <w:pStyle w:val="NormalWeb"/>
              <w:spacing w:before="0" w:beforeAutospacing="0" w:after="0" w:afterAutospacing="0"/>
              <w:jc w:val="both"/>
              <w:rPr>
                <w:sz w:val="28"/>
                <w:szCs w:val="28"/>
              </w:rPr>
            </w:pPr>
            <w:r w:rsidRPr="0061627B">
              <w:rPr>
                <w:sz w:val="28"/>
                <w:szCs w:val="28"/>
              </w:rPr>
              <w:t>- предоставление гражданам на прокат инвентаря для ухода за могилой (лопат, ведер, леек и др.);</w:t>
            </w:r>
          </w:p>
          <w:p w:rsidR="00A5535B" w:rsidRPr="0061627B" w:rsidRDefault="00A5535B" w:rsidP="009014F6">
            <w:pPr>
              <w:pStyle w:val="NormalWeb"/>
              <w:spacing w:before="0" w:beforeAutospacing="0" w:after="0" w:afterAutospacing="0"/>
              <w:jc w:val="both"/>
              <w:rPr>
                <w:sz w:val="28"/>
                <w:szCs w:val="28"/>
              </w:rPr>
            </w:pPr>
            <w:r w:rsidRPr="0061627B">
              <w:rPr>
                <w:sz w:val="28"/>
                <w:szCs w:val="28"/>
              </w:rPr>
              <w:t>- соблюдение установленных норм и правил захоронения;</w:t>
            </w:r>
          </w:p>
          <w:p w:rsidR="00A5535B" w:rsidRPr="0061627B" w:rsidRDefault="00A5535B" w:rsidP="009014F6">
            <w:pPr>
              <w:pStyle w:val="NormalWeb"/>
              <w:spacing w:before="0" w:beforeAutospacing="0" w:after="0" w:afterAutospacing="0"/>
              <w:jc w:val="both"/>
              <w:rPr>
                <w:sz w:val="28"/>
                <w:szCs w:val="28"/>
              </w:rPr>
            </w:pPr>
            <w:r w:rsidRPr="0061627B">
              <w:rPr>
                <w:sz w:val="28"/>
                <w:szCs w:val="28"/>
              </w:rPr>
              <w:t>- управляющая организация кладбища имеет право оказывать дополнительные услуги, непредусмотренные настоящим Положением;</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xml:space="preserve">       10. Создание и организация места погребения</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10.1. Погребение умерших (погибших) на территории муниципального образования Куменское сельское поселение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10.2. Решение о создании и организации новых мест погребения принимается администрацией муниципального образования Куменское сельское поселение.</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10.3. Создаваемые, а также существующие места погребения не подлежат сносу и могут быть перенесены только по разрешению администрации муниципального образования в случае угрозы постоянных затоплений и других стихийных бедствий.</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10.4. Кладбища, расположенные на территории муниципального образования Куменское сельское поселение, являются муниципальной собственностью. Вопросы содержания и эксплуатации кладбищ находятся в ведении собственника, и осуществляются в соответствии с действующим законодательством Российской Федерации.</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10.5. Погребение умерших осуществляется ежедневно с 10.00 до 15.00 часов.</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10.6. Погребение умерших (погибших) участников Великой Отечественной войны, ветеранов боевых действий, инвалидов войны, ветеранов военной службы производится в соответствии со статьей 24 Федерального закона Российской Федерации «О ветеранах».</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10.7. Погребение умершего (погибшего) в существующее родственное захорон</w:t>
            </w:r>
            <w:r>
              <w:rPr>
                <w:sz w:val="28"/>
                <w:szCs w:val="28"/>
              </w:rPr>
              <w:t>ение разрешается по прошествии 3</w:t>
            </w:r>
            <w:r w:rsidRPr="0061627B">
              <w:rPr>
                <w:sz w:val="28"/>
                <w:szCs w:val="28"/>
              </w:rPr>
              <w:t>0 лет с момента предыдущего погребения при письменном согласии лица, на которое зарегистрировано захоронение.</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10.8. На свободном участке родственного захоронения погребение разрешается с письменного согласия лица, на которое зарегистрировано захоронение.</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10.9. Погребение урн с прахом в землю на родственных захоронениях разрешается независимо от срока предыдущего погребения.</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10.10. В границах земельного участка, предоставленного для захоронения, разрешается посадка живой зеленой изгороди из кустарника, цветов, установка надмогильных сооружений.</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10.11. При неопрятном и запущенном состоянии захоронения (могилы), отсутствии действий по благоустройству захоронения (могилы) со стороны лиц, ответственных за захоронение, или при отсутствии сведений о захоронении (могиле) в течение двух лет, захоронение (могилы) признаются бесхозными.</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10.12.  Погребение на захоронениях (в могилах), признанных бесхозными, осуществляется на общих основаниях.</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10.13. Эксгумация останков умерших производится в соответствии с требованиями, установленными законодательством Российской Федерации.</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10.14. Осквернение и уничтожение мест погребения влечет ответственность, предусмотренную законодательством Российской Федерации.</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11. Порядок оформления захоронения</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11.1. Прием заказов на погребение производится специализированной службой по вопросам похоронного дела после регистрации смерти в актовых записях органов ЗАГС. Время и место погребения по согласованию с лицом, взявшим на себя обязанность осуществить погребение умершего, устанавливается при оформлении заказа.</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11.2. Оформление заказа на погребение умершего (погибшего) производится при наличии у лица, взявшего на себя обязанность осуществить погребение умершего:</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подлинного гербового свидетельства о смерти умершего (погибшего);</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документа, удостоверяющего личность, либо гарантийного письма и доверенности, если обязанность по организации похорон возложена на юридическое лицо.</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11.3. Разрешение на погребение умершего (погибшего) в существующую могилу или родственное захоронение предоставляется при наличии у лица, взявшего на себя обязанность осуществить погребение умершего:</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подлинного гербового свидетельства о смерти умершего (погибшего);</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подлинного гербового свидетельства о смерти ранее умершего (умерших);</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документов, подтверждающих близкое родство между умершим (погибшим) и ранее умершим (умершими);</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удостоверения о захоронении;</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письменного согласия на погребение умершего (погибшего) от лица, ответственного за захоронение.</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xml:space="preserve">        12. Порядок установки надмогильных сооружений</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12.1. Работы на кладбищах, связанные с установкой, демонтажем, ремонтом или заменой надмогильных сооружений, производятся с письменного разрешения администрации поселения. Запрещается установка надмогильных сооружений в зимний период.</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12.2. Разрешение на установку или замену надмогильных сооружений выдается администрацией сельского поселения.</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12.3. Надмогильные сооружения устанавливаются только в пределах отведенного земельного участка для захоронения.</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12.4. Граждане, допустившие самовольное использование земельных участков, обязаны устранить нарушения в течение 20 дней с момента их письменного предупреждения.</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12.5. Надмогильные сооружения, установленные за пределами отведенного земельного участка или установленные без разрешения, подлежат снятию после предупреждения лица, на которое зарегистрировано захоронение. Снятие надгробных сооружений производится наемной организацией, с отнесением затрат на виновных лиц. Возврат снятых надмогильных сооружений их владельцам производится в течение одного месяца с момента предупреждения о снятии, при условии компенсации ими затрат по снятию надмогильных сооружений.</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12.6. Установленные гражданами (организациями) надмогильные сооружения являются их собственностью.</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12.7. Надписи на надмогильных сооружениях должны соответствовать сведениям о действительно захороненных в данном месте умерших.</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w:t>
            </w:r>
          </w:p>
          <w:p w:rsidR="00A5535B" w:rsidRPr="0061627B" w:rsidRDefault="00A5535B" w:rsidP="000A61F4">
            <w:pPr>
              <w:pStyle w:val="NormalWeb"/>
              <w:spacing w:before="0" w:beforeAutospacing="0" w:after="0" w:afterAutospacing="0"/>
              <w:jc w:val="both"/>
              <w:rPr>
                <w:sz w:val="28"/>
                <w:szCs w:val="28"/>
              </w:rPr>
            </w:pPr>
            <w:r w:rsidRPr="0061627B">
              <w:rPr>
                <w:rStyle w:val="Strong"/>
                <w:sz w:val="28"/>
                <w:szCs w:val="28"/>
              </w:rPr>
              <w:t xml:space="preserve">       13. Правила посещения кладбищ</w:t>
            </w:r>
            <w:r w:rsidRPr="0061627B">
              <w:rPr>
                <w:sz w:val="28"/>
                <w:szCs w:val="28"/>
              </w:rPr>
              <w:t> </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xml:space="preserve">13.1. Кладбища открыты для посещений </w:t>
            </w:r>
            <w:r w:rsidRPr="0061627B">
              <w:rPr>
                <w:rStyle w:val="Strong"/>
                <w:sz w:val="28"/>
                <w:szCs w:val="28"/>
              </w:rPr>
              <w:t>ежедневно:</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13.2. На территории кладбищ посетители должны соблюдать общественный порядок и тишину.</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xml:space="preserve">13.3. На территории кладбищ </w:t>
            </w:r>
            <w:r w:rsidRPr="0061627B">
              <w:rPr>
                <w:rStyle w:val="Strong"/>
                <w:sz w:val="28"/>
                <w:szCs w:val="28"/>
              </w:rPr>
              <w:t>запрещается:</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выгул собак, выпас домашних животных, ловля птиц;</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разведение костров, добыча песка и глины, резка дерна;</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нахождение после закрытия;</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раскопка грунта, складирование запасов строительных и других материалов;</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повреждение зеленых насаждений, цветов;</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проезд на автомобилях, мотоциклах, велосипедах и других средствах передвижения;</w:t>
            </w:r>
          </w:p>
          <w:p w:rsidR="00A5535B" w:rsidRPr="0061627B" w:rsidRDefault="00A5535B" w:rsidP="000A61F4">
            <w:pPr>
              <w:pStyle w:val="NormalWeb"/>
              <w:spacing w:before="0" w:beforeAutospacing="0" w:after="0" w:afterAutospacing="0"/>
              <w:jc w:val="both"/>
              <w:rPr>
                <w:sz w:val="28"/>
                <w:szCs w:val="28"/>
              </w:rPr>
            </w:pPr>
            <w:r w:rsidRPr="0061627B">
              <w:rPr>
                <w:sz w:val="28"/>
                <w:szCs w:val="28"/>
              </w:rPr>
              <w:t>- свалка мусора вне контейнерных площадок.</w:t>
            </w:r>
          </w:p>
          <w:p w:rsidR="00A5535B" w:rsidRDefault="00A5535B" w:rsidP="000A61F4">
            <w:pPr>
              <w:pStyle w:val="NormalWeb"/>
              <w:spacing w:before="0" w:beforeAutospacing="0" w:after="0" w:afterAutospacing="0"/>
              <w:jc w:val="both"/>
              <w:rPr>
                <w:sz w:val="28"/>
                <w:szCs w:val="28"/>
              </w:rPr>
            </w:pPr>
            <w:r w:rsidRPr="0061627B">
              <w:rPr>
                <w:sz w:val="28"/>
                <w:szCs w:val="28"/>
              </w:rPr>
              <w:t>13.4. Граждане, осуществившие захоронение, обязаны содержать надмогильные сооружения в надлежащем состоянии.</w:t>
            </w:r>
          </w:p>
          <w:p w:rsidR="00A5535B" w:rsidRPr="0061627B" w:rsidRDefault="00A5535B" w:rsidP="00CA6B5F">
            <w:pPr>
              <w:pStyle w:val="ListParagraph"/>
              <w:ind w:left="0"/>
              <w:jc w:val="center"/>
              <w:rPr>
                <w:rFonts w:ascii="Calibri" w:hAnsi="Calibri"/>
                <w:sz w:val="28"/>
                <w:szCs w:val="28"/>
              </w:rPr>
            </w:pPr>
            <w:r w:rsidRPr="0061627B">
              <w:rPr>
                <w:sz w:val="28"/>
                <w:szCs w:val="28"/>
              </w:rPr>
              <w:t>______________</w:t>
            </w:r>
          </w:p>
        </w:tc>
        <w:tc>
          <w:tcPr>
            <w:tcW w:w="4786" w:type="dxa"/>
            <w:tcBorders>
              <w:top w:val="nil"/>
              <w:left w:val="nil"/>
              <w:bottom w:val="nil"/>
              <w:right w:val="nil"/>
            </w:tcBorders>
          </w:tcPr>
          <w:p w:rsidR="00A5535B" w:rsidRPr="0061627B" w:rsidRDefault="00A5535B" w:rsidP="000A61F4">
            <w:pPr>
              <w:jc w:val="both"/>
              <w:rPr>
                <w:rFonts w:ascii="Calibri" w:hAnsi="Calibri"/>
                <w:sz w:val="28"/>
                <w:szCs w:val="28"/>
              </w:rPr>
            </w:pPr>
          </w:p>
        </w:tc>
      </w:tr>
    </w:tbl>
    <w:p w:rsidR="00A5535B" w:rsidRPr="0061627B" w:rsidRDefault="00A5535B" w:rsidP="005B6B36">
      <w:pPr>
        <w:jc w:val="both"/>
        <w:rPr>
          <w:sz w:val="28"/>
          <w:szCs w:val="28"/>
        </w:rPr>
      </w:pPr>
    </w:p>
    <w:sectPr w:rsidR="00A5535B" w:rsidRPr="0061627B" w:rsidSect="00CA6B5F">
      <w:headerReference w:type="default" r:id="rId8"/>
      <w:pgSz w:w="11906" w:h="16838"/>
      <w:pgMar w:top="1134" w:right="907"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35B" w:rsidRDefault="00A5535B" w:rsidP="00DB2E6B">
      <w:r>
        <w:separator/>
      </w:r>
    </w:p>
  </w:endnote>
  <w:endnote w:type="continuationSeparator" w:id="1">
    <w:p w:rsidR="00A5535B" w:rsidRDefault="00A5535B" w:rsidP="00DB2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35B" w:rsidRDefault="00A5535B" w:rsidP="00DB2E6B">
      <w:r>
        <w:separator/>
      </w:r>
    </w:p>
  </w:footnote>
  <w:footnote w:type="continuationSeparator" w:id="1">
    <w:p w:rsidR="00A5535B" w:rsidRDefault="00A5535B" w:rsidP="00DB2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5B" w:rsidRDefault="00A5535B">
    <w:pPr>
      <w:pStyle w:val="Header"/>
      <w:jc w:val="center"/>
    </w:pPr>
    <w:fldSimple w:instr=" PAGE   \* MERGEFORMAT ">
      <w:r>
        <w:rPr>
          <w:noProof/>
        </w:rPr>
        <w:t>1</w:t>
      </w:r>
    </w:fldSimple>
  </w:p>
  <w:p w:rsidR="00A5535B" w:rsidRDefault="00A55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E7783"/>
    <w:multiLevelType w:val="multilevel"/>
    <w:tmpl w:val="6442B7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FEE436D"/>
    <w:multiLevelType w:val="multilevel"/>
    <w:tmpl w:val="C5EED9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1F4"/>
    <w:rsid w:val="00005CD4"/>
    <w:rsid w:val="000A61F4"/>
    <w:rsid w:val="000C0417"/>
    <w:rsid w:val="00101D98"/>
    <w:rsid w:val="00151625"/>
    <w:rsid w:val="00187F9B"/>
    <w:rsid w:val="001C100E"/>
    <w:rsid w:val="001E2016"/>
    <w:rsid w:val="003B47F4"/>
    <w:rsid w:val="003D0FA3"/>
    <w:rsid w:val="005008D7"/>
    <w:rsid w:val="005B6B36"/>
    <w:rsid w:val="0061627B"/>
    <w:rsid w:val="00682B61"/>
    <w:rsid w:val="0074534A"/>
    <w:rsid w:val="00754210"/>
    <w:rsid w:val="00755C8C"/>
    <w:rsid w:val="00763136"/>
    <w:rsid w:val="007C13A4"/>
    <w:rsid w:val="007D337C"/>
    <w:rsid w:val="007D4141"/>
    <w:rsid w:val="007D521B"/>
    <w:rsid w:val="007F072E"/>
    <w:rsid w:val="00821779"/>
    <w:rsid w:val="00824697"/>
    <w:rsid w:val="008910D6"/>
    <w:rsid w:val="008B4D78"/>
    <w:rsid w:val="009014F6"/>
    <w:rsid w:val="0096400D"/>
    <w:rsid w:val="009D2516"/>
    <w:rsid w:val="00A16B3F"/>
    <w:rsid w:val="00A174D3"/>
    <w:rsid w:val="00A267E2"/>
    <w:rsid w:val="00A40390"/>
    <w:rsid w:val="00A5535B"/>
    <w:rsid w:val="00AA25EE"/>
    <w:rsid w:val="00AD35A3"/>
    <w:rsid w:val="00B574F1"/>
    <w:rsid w:val="00B80B2E"/>
    <w:rsid w:val="00BC24AC"/>
    <w:rsid w:val="00CA6B5F"/>
    <w:rsid w:val="00D12E0F"/>
    <w:rsid w:val="00DB2E6B"/>
    <w:rsid w:val="00DF39A4"/>
    <w:rsid w:val="00EB5A63"/>
    <w:rsid w:val="00EE12AD"/>
    <w:rsid w:val="00EF5B06"/>
    <w:rsid w:val="00F648A8"/>
    <w:rsid w:val="00F93541"/>
    <w:rsid w:val="00FD1F65"/>
    <w:rsid w:val="00FF368B"/>
    <w:rsid w:val="00FF5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1F4"/>
    <w:rPr>
      <w:rFonts w:ascii="Times New Roman" w:eastAsia="Times New Roman" w:hAnsi="Times New Roman"/>
      <w:sz w:val="24"/>
      <w:szCs w:val="24"/>
    </w:rPr>
  </w:style>
  <w:style w:type="paragraph" w:styleId="Heading1">
    <w:name w:val="heading 1"/>
    <w:basedOn w:val="Normal"/>
    <w:next w:val="Normal"/>
    <w:link w:val="Heading1Char"/>
    <w:uiPriority w:val="99"/>
    <w:qFormat/>
    <w:rsid w:val="000A61F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A61F4"/>
    <w:pPr>
      <w:keepNext/>
      <w:ind w:left="2880" w:firstLine="720"/>
      <w:outlineLvl w:val="1"/>
    </w:pPr>
    <w:rPr>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1F4"/>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locked/>
    <w:rsid w:val="000A61F4"/>
    <w:rPr>
      <w:rFonts w:ascii="Times New Roman" w:hAnsi="Times New Roman" w:cs="Times New Roman"/>
      <w:b/>
      <w:sz w:val="20"/>
      <w:szCs w:val="20"/>
      <w:lang w:eastAsia="ru-RU"/>
    </w:rPr>
  </w:style>
  <w:style w:type="paragraph" w:styleId="ListParagraph">
    <w:name w:val="List Paragraph"/>
    <w:basedOn w:val="Normal"/>
    <w:uiPriority w:val="99"/>
    <w:qFormat/>
    <w:rsid w:val="000A61F4"/>
    <w:pPr>
      <w:ind w:left="720"/>
      <w:contextualSpacing/>
    </w:pPr>
  </w:style>
  <w:style w:type="paragraph" w:styleId="BodyText">
    <w:name w:val="Body Text"/>
    <w:basedOn w:val="Normal"/>
    <w:link w:val="BodyTextChar"/>
    <w:uiPriority w:val="99"/>
    <w:rsid w:val="000A61F4"/>
    <w:pPr>
      <w:jc w:val="center"/>
    </w:pPr>
  </w:style>
  <w:style w:type="character" w:customStyle="1" w:styleId="BodyTextChar">
    <w:name w:val="Body Text Char"/>
    <w:basedOn w:val="DefaultParagraphFont"/>
    <w:link w:val="BodyText"/>
    <w:uiPriority w:val="99"/>
    <w:locked/>
    <w:rsid w:val="000A61F4"/>
    <w:rPr>
      <w:rFonts w:ascii="Times New Roman" w:hAnsi="Times New Roman" w:cs="Times New Roman"/>
      <w:sz w:val="24"/>
      <w:szCs w:val="24"/>
      <w:lang w:eastAsia="ru-RU"/>
    </w:rPr>
  </w:style>
  <w:style w:type="paragraph" w:styleId="BodyText3">
    <w:name w:val="Body Text 3"/>
    <w:basedOn w:val="Normal"/>
    <w:link w:val="BodyText3Char"/>
    <w:uiPriority w:val="99"/>
    <w:rsid w:val="000A61F4"/>
    <w:pPr>
      <w:jc w:val="both"/>
    </w:pPr>
    <w:rPr>
      <w:sz w:val="26"/>
    </w:rPr>
  </w:style>
  <w:style w:type="character" w:customStyle="1" w:styleId="BodyText3Char">
    <w:name w:val="Body Text 3 Char"/>
    <w:basedOn w:val="DefaultParagraphFont"/>
    <w:link w:val="BodyText3"/>
    <w:uiPriority w:val="99"/>
    <w:locked/>
    <w:rsid w:val="000A61F4"/>
    <w:rPr>
      <w:rFonts w:ascii="Times New Roman" w:hAnsi="Times New Roman" w:cs="Times New Roman"/>
      <w:sz w:val="24"/>
      <w:szCs w:val="24"/>
      <w:lang w:eastAsia="ru-RU"/>
    </w:rPr>
  </w:style>
  <w:style w:type="character" w:styleId="Hyperlink">
    <w:name w:val="Hyperlink"/>
    <w:basedOn w:val="DefaultParagraphFont"/>
    <w:uiPriority w:val="99"/>
    <w:semiHidden/>
    <w:rsid w:val="000A61F4"/>
    <w:rPr>
      <w:rFonts w:cs="Times New Roman"/>
      <w:color w:val="0000FF"/>
      <w:u w:val="single"/>
    </w:rPr>
  </w:style>
  <w:style w:type="paragraph" w:styleId="NormalWeb">
    <w:name w:val="Normal (Web)"/>
    <w:basedOn w:val="Normal"/>
    <w:uiPriority w:val="99"/>
    <w:rsid w:val="000A61F4"/>
    <w:pPr>
      <w:spacing w:before="100" w:beforeAutospacing="1" w:after="100" w:afterAutospacing="1"/>
    </w:pPr>
  </w:style>
  <w:style w:type="character" w:styleId="Strong">
    <w:name w:val="Strong"/>
    <w:basedOn w:val="DefaultParagraphFont"/>
    <w:uiPriority w:val="99"/>
    <w:qFormat/>
    <w:rsid w:val="000A61F4"/>
    <w:rPr>
      <w:rFonts w:cs="Times New Roman"/>
      <w:b/>
      <w:bCs/>
    </w:rPr>
  </w:style>
  <w:style w:type="paragraph" w:styleId="BalloonText">
    <w:name w:val="Balloon Text"/>
    <w:basedOn w:val="Normal"/>
    <w:link w:val="BalloonTextChar"/>
    <w:uiPriority w:val="99"/>
    <w:semiHidden/>
    <w:rsid w:val="00DB2E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2E6B"/>
    <w:rPr>
      <w:rFonts w:ascii="Tahoma" w:hAnsi="Tahoma" w:cs="Tahoma"/>
      <w:sz w:val="16"/>
      <w:szCs w:val="16"/>
      <w:lang w:eastAsia="ru-RU"/>
    </w:rPr>
  </w:style>
  <w:style w:type="paragraph" w:styleId="Header">
    <w:name w:val="header"/>
    <w:basedOn w:val="Normal"/>
    <w:link w:val="HeaderChar"/>
    <w:uiPriority w:val="99"/>
    <w:rsid w:val="00DB2E6B"/>
    <w:pPr>
      <w:tabs>
        <w:tab w:val="center" w:pos="4677"/>
        <w:tab w:val="right" w:pos="9355"/>
      </w:tabs>
    </w:pPr>
  </w:style>
  <w:style w:type="character" w:customStyle="1" w:styleId="HeaderChar">
    <w:name w:val="Header Char"/>
    <w:basedOn w:val="DefaultParagraphFont"/>
    <w:link w:val="Header"/>
    <w:uiPriority w:val="99"/>
    <w:locked/>
    <w:rsid w:val="00DB2E6B"/>
    <w:rPr>
      <w:rFonts w:ascii="Times New Roman" w:hAnsi="Times New Roman" w:cs="Times New Roman"/>
      <w:sz w:val="24"/>
      <w:szCs w:val="24"/>
      <w:lang w:eastAsia="ru-RU"/>
    </w:rPr>
  </w:style>
  <w:style w:type="paragraph" w:styleId="Footer">
    <w:name w:val="footer"/>
    <w:basedOn w:val="Normal"/>
    <w:link w:val="FooterChar"/>
    <w:uiPriority w:val="99"/>
    <w:semiHidden/>
    <w:rsid w:val="00DB2E6B"/>
    <w:pPr>
      <w:tabs>
        <w:tab w:val="center" w:pos="4677"/>
        <w:tab w:val="right" w:pos="9355"/>
      </w:tabs>
    </w:pPr>
  </w:style>
  <w:style w:type="character" w:customStyle="1" w:styleId="FooterChar">
    <w:name w:val="Footer Char"/>
    <w:basedOn w:val="DefaultParagraphFont"/>
    <w:link w:val="Footer"/>
    <w:uiPriority w:val="99"/>
    <w:semiHidden/>
    <w:locked/>
    <w:rsid w:val="00DB2E6B"/>
    <w:rPr>
      <w:rFonts w:ascii="Times New Roman" w:hAnsi="Times New Roman" w:cs="Times New Roman"/>
      <w:sz w:val="24"/>
      <w:szCs w:val="24"/>
      <w:lang w:eastAsia="ru-RU"/>
    </w:rPr>
  </w:style>
  <w:style w:type="table" w:styleId="TableGrid">
    <w:name w:val="Table Grid"/>
    <w:basedOn w:val="TableNormal"/>
    <w:uiPriority w:val="99"/>
    <w:locked/>
    <w:rsid w:val="00CA6B5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7053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menovskoe-smr.ru/content/view/63/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163</TotalTime>
  <Pages>12</Pages>
  <Words>4200</Words>
  <Characters>23945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2014-05-20T08:02:00Z</cp:lastPrinted>
  <dcterms:created xsi:type="dcterms:W3CDTF">2014-04-18T04:42:00Z</dcterms:created>
  <dcterms:modified xsi:type="dcterms:W3CDTF">2014-05-20T08:04:00Z</dcterms:modified>
</cp:coreProperties>
</file>